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AC" w:rsidRPr="00E76BFB" w:rsidRDefault="005734AC" w:rsidP="005734AC">
      <w:pPr>
        <w:spacing w:line="520" w:lineRule="exact"/>
        <w:rPr>
          <w:rFonts w:ascii="楷体_GB2312" w:eastAsia="楷体_GB2312" w:hAnsi="Times New Roman" w:cs="Times New Roman"/>
          <w:sz w:val="28"/>
          <w:szCs w:val="28"/>
        </w:rPr>
      </w:pPr>
      <w:r w:rsidRPr="00E76BFB">
        <w:rPr>
          <w:rFonts w:ascii="楷体_GB2312" w:eastAsia="楷体_GB2312" w:hAnsi="Times New Roman" w:cs="Times New Roman" w:hint="eastAsia"/>
          <w:sz w:val="28"/>
          <w:szCs w:val="28"/>
        </w:rPr>
        <w:t>附件1</w:t>
      </w:r>
    </w:p>
    <w:p w:rsidR="005734AC" w:rsidRPr="00E76BFB" w:rsidRDefault="005734AC" w:rsidP="005734AC">
      <w:pPr>
        <w:spacing w:line="52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5734AC" w:rsidRDefault="005734AC" w:rsidP="005734AC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方正大标宋简体" w:hAnsi="Times New Roman" w:cs="Times New Roman" w:hint="eastAsia"/>
          <w:b/>
          <w:sz w:val="36"/>
          <w:szCs w:val="36"/>
        </w:rPr>
        <w:t>课程安排</w:t>
      </w:r>
      <w:r>
        <w:rPr>
          <w:rFonts w:ascii="Times New Roman" w:eastAsia="方正大标宋简体" w:hAnsi="Times New Roman" w:cs="Times New Roman"/>
          <w:b/>
          <w:sz w:val="36"/>
          <w:szCs w:val="36"/>
        </w:rPr>
        <w:t>及嘉宾</w:t>
      </w:r>
      <w:r>
        <w:rPr>
          <w:rFonts w:ascii="Times New Roman" w:eastAsia="方正大标宋简体" w:hAnsi="Times New Roman" w:cs="Times New Roman" w:hint="eastAsia"/>
          <w:b/>
          <w:sz w:val="36"/>
          <w:szCs w:val="36"/>
        </w:rPr>
        <w:t>简介</w:t>
      </w:r>
    </w:p>
    <w:bookmarkEnd w:id="0"/>
    <w:p w:rsidR="005734AC" w:rsidRPr="00F370B5" w:rsidRDefault="005734AC" w:rsidP="005734AC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36"/>
          <w:szCs w:val="36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799"/>
        <w:gridCol w:w="2268"/>
        <w:gridCol w:w="3827"/>
        <w:gridCol w:w="2024"/>
      </w:tblGrid>
      <w:tr w:rsidR="005734AC" w:rsidRPr="00A36F42" w:rsidTr="00971253">
        <w:trPr>
          <w:jc w:val="center"/>
        </w:trPr>
        <w:tc>
          <w:tcPr>
            <w:tcW w:w="1799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日期</w:t>
            </w:r>
          </w:p>
        </w:tc>
        <w:tc>
          <w:tcPr>
            <w:tcW w:w="2268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时间</w:t>
            </w:r>
          </w:p>
        </w:tc>
        <w:tc>
          <w:tcPr>
            <w:tcW w:w="3827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70B3">
              <w:rPr>
                <w:rFonts w:ascii="楷体" w:eastAsia="楷体" w:hAnsi="楷体" w:hint="eastAsia"/>
                <w:sz w:val="32"/>
                <w:szCs w:val="32"/>
              </w:rPr>
              <w:t>课程</w:t>
            </w:r>
          </w:p>
        </w:tc>
        <w:tc>
          <w:tcPr>
            <w:tcW w:w="2024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授课嘉宾</w:t>
            </w:r>
          </w:p>
        </w:tc>
      </w:tr>
      <w:tr w:rsidR="005734AC" w:rsidRPr="00A36F42" w:rsidTr="00971253">
        <w:trPr>
          <w:jc w:val="center"/>
        </w:trPr>
        <w:tc>
          <w:tcPr>
            <w:tcW w:w="1799" w:type="dxa"/>
            <w:vMerge w:val="restart"/>
            <w:vAlign w:val="center"/>
          </w:tcPr>
          <w:p w:rsidR="005734AC" w:rsidRPr="00A36F42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12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/>
                <w:sz w:val="32"/>
                <w:szCs w:val="32"/>
              </w:rPr>
              <w:t>10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2268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8:00</w:t>
            </w:r>
            <w:r>
              <w:rPr>
                <w:rFonts w:ascii="仿宋_GB2312" w:eastAsia="仿宋_GB2312" w:hAnsi="仿宋"/>
                <w:sz w:val="28"/>
                <w:szCs w:val="28"/>
              </w:rPr>
              <w:t>-8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:30</w:t>
            </w:r>
          </w:p>
        </w:tc>
        <w:tc>
          <w:tcPr>
            <w:tcW w:w="3827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报到</w:t>
            </w:r>
          </w:p>
        </w:tc>
        <w:tc>
          <w:tcPr>
            <w:tcW w:w="2024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34AC" w:rsidRPr="00A36F42" w:rsidTr="00971253">
        <w:trPr>
          <w:jc w:val="center"/>
        </w:trPr>
        <w:tc>
          <w:tcPr>
            <w:tcW w:w="1799" w:type="dxa"/>
            <w:vMerge/>
            <w:vAlign w:val="center"/>
          </w:tcPr>
          <w:p w:rsidR="005734AC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8:30-</w:t>
            </w:r>
            <w:r>
              <w:rPr>
                <w:rFonts w:ascii="仿宋_GB2312" w:eastAsia="仿宋_GB2312" w:hAnsi="仿宋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:00</w:t>
            </w:r>
          </w:p>
        </w:tc>
        <w:tc>
          <w:tcPr>
            <w:tcW w:w="3827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开班仪式</w:t>
            </w:r>
          </w:p>
        </w:tc>
        <w:tc>
          <w:tcPr>
            <w:tcW w:w="2024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34AC" w:rsidRPr="00A36F42" w:rsidTr="00971253">
        <w:trPr>
          <w:jc w:val="center"/>
        </w:trPr>
        <w:tc>
          <w:tcPr>
            <w:tcW w:w="1799" w:type="dxa"/>
            <w:vMerge/>
            <w:vAlign w:val="center"/>
          </w:tcPr>
          <w:p w:rsidR="005734AC" w:rsidRPr="00A36F42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9:00-</w:t>
            </w:r>
            <w:r>
              <w:rPr>
                <w:rFonts w:ascii="仿宋_GB2312" w:eastAsia="仿宋_GB2312" w:hAnsi="仿宋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:30</w:t>
            </w:r>
          </w:p>
        </w:tc>
        <w:tc>
          <w:tcPr>
            <w:tcW w:w="3827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E70B3">
              <w:rPr>
                <w:rFonts w:ascii="仿宋_GB2312" w:eastAsia="仿宋_GB2312" w:hAnsi="仿宋" w:hint="eastAsia"/>
                <w:sz w:val="28"/>
                <w:szCs w:val="28"/>
              </w:rPr>
              <w:t>共青团与新媒体工作</w:t>
            </w:r>
          </w:p>
        </w:tc>
        <w:tc>
          <w:tcPr>
            <w:tcW w:w="2024" w:type="dxa"/>
            <w:vAlign w:val="center"/>
          </w:tcPr>
          <w:p w:rsidR="005734AC" w:rsidRPr="00F370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庆</w:t>
            </w:r>
          </w:p>
        </w:tc>
      </w:tr>
      <w:tr w:rsidR="005734AC" w:rsidRPr="00A36F42" w:rsidTr="00971253">
        <w:trPr>
          <w:jc w:val="center"/>
        </w:trPr>
        <w:tc>
          <w:tcPr>
            <w:tcW w:w="1799" w:type="dxa"/>
            <w:vMerge/>
            <w:vAlign w:val="center"/>
          </w:tcPr>
          <w:p w:rsidR="005734AC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10:30-</w:t>
            </w:r>
            <w:r>
              <w:rPr>
                <w:rFonts w:ascii="仿宋_GB2312" w:eastAsia="仿宋_GB2312" w:hAnsi="仿宋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:00</w:t>
            </w:r>
          </w:p>
        </w:tc>
        <w:tc>
          <w:tcPr>
            <w:tcW w:w="3827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新媒体运营方法与方法论</w:t>
            </w:r>
          </w:p>
        </w:tc>
        <w:tc>
          <w:tcPr>
            <w:tcW w:w="2024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郭德权</w:t>
            </w:r>
          </w:p>
        </w:tc>
      </w:tr>
      <w:tr w:rsidR="005734AC" w:rsidRPr="00A36F42" w:rsidTr="00971253">
        <w:trPr>
          <w:jc w:val="center"/>
        </w:trPr>
        <w:tc>
          <w:tcPr>
            <w:tcW w:w="1799" w:type="dxa"/>
            <w:vMerge/>
            <w:vAlign w:val="center"/>
          </w:tcPr>
          <w:p w:rsidR="005734AC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:30-</w:t>
            </w:r>
            <w:r>
              <w:rPr>
                <w:rFonts w:ascii="仿宋_GB2312" w:eastAsia="仿宋_GB2312" w:hAnsi="仿宋"/>
                <w:sz w:val="28"/>
                <w:szCs w:val="28"/>
              </w:rPr>
              <w:t>16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:00</w:t>
            </w:r>
          </w:p>
        </w:tc>
        <w:tc>
          <w:tcPr>
            <w:tcW w:w="3827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时评写作</w:t>
            </w:r>
          </w:p>
        </w:tc>
        <w:tc>
          <w:tcPr>
            <w:tcW w:w="2024" w:type="dxa"/>
            <w:vAlign w:val="center"/>
          </w:tcPr>
          <w:p w:rsidR="005734AC" w:rsidRPr="00EE70B3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曹  林</w:t>
            </w:r>
          </w:p>
        </w:tc>
      </w:tr>
      <w:tr w:rsidR="005734AC" w:rsidRPr="00A36F42" w:rsidTr="00971253">
        <w:trPr>
          <w:jc w:val="center"/>
        </w:trPr>
        <w:tc>
          <w:tcPr>
            <w:tcW w:w="1799" w:type="dxa"/>
            <w:vMerge/>
            <w:vAlign w:val="center"/>
          </w:tcPr>
          <w:p w:rsidR="005734AC" w:rsidRPr="00A36F42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734AC" w:rsidRPr="004E1C4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仿宋"/>
                <w:sz w:val="28"/>
                <w:szCs w:val="28"/>
              </w:rPr>
              <w:t>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5734AC" w:rsidRPr="004E1C4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新闻采访与写作</w:t>
            </w:r>
          </w:p>
        </w:tc>
        <w:tc>
          <w:tcPr>
            <w:tcW w:w="2024" w:type="dxa"/>
            <w:vAlign w:val="center"/>
          </w:tcPr>
          <w:p w:rsidR="005734AC" w:rsidRPr="004E1C4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E1C45">
              <w:rPr>
                <w:rFonts w:ascii="仿宋_GB2312" w:eastAsia="仿宋_GB2312" w:hAnsi="仿宋" w:hint="eastAsia"/>
                <w:sz w:val="28"/>
                <w:szCs w:val="28"/>
              </w:rPr>
              <w:t>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4E1C45">
              <w:rPr>
                <w:rFonts w:ascii="仿宋_GB2312" w:eastAsia="仿宋_GB2312" w:hAnsi="仿宋" w:hint="eastAsia"/>
                <w:sz w:val="28"/>
                <w:szCs w:val="28"/>
              </w:rPr>
              <w:t>泉</w:t>
            </w:r>
          </w:p>
        </w:tc>
      </w:tr>
      <w:tr w:rsidR="005734AC" w:rsidRPr="00A36F42" w:rsidTr="00971253">
        <w:trPr>
          <w:trHeight w:val="239"/>
          <w:jc w:val="center"/>
        </w:trPr>
        <w:tc>
          <w:tcPr>
            <w:tcW w:w="1799" w:type="dxa"/>
            <w:vMerge/>
            <w:vAlign w:val="center"/>
          </w:tcPr>
          <w:p w:rsidR="005734AC" w:rsidRPr="00A36F42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734AC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19:00-</w:t>
            </w:r>
            <w:r>
              <w:rPr>
                <w:rFonts w:ascii="仿宋_GB2312" w:eastAsia="仿宋_GB2312" w:hAnsi="仿宋"/>
                <w:sz w:val="28"/>
                <w:szCs w:val="28"/>
              </w:rPr>
              <w:t>21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:00</w:t>
            </w:r>
          </w:p>
        </w:tc>
        <w:tc>
          <w:tcPr>
            <w:tcW w:w="3827" w:type="dxa"/>
            <w:vAlign w:val="center"/>
          </w:tcPr>
          <w:p w:rsidR="005734AC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案例分析及交流论坛</w:t>
            </w:r>
          </w:p>
        </w:tc>
        <w:tc>
          <w:tcPr>
            <w:tcW w:w="2024" w:type="dxa"/>
            <w:vAlign w:val="center"/>
          </w:tcPr>
          <w:p w:rsidR="005734AC" w:rsidRPr="004E1C4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34AC" w:rsidRPr="00A36F42" w:rsidTr="00971253">
        <w:trPr>
          <w:jc w:val="center"/>
        </w:trPr>
        <w:tc>
          <w:tcPr>
            <w:tcW w:w="1799" w:type="dxa"/>
            <w:vMerge w:val="restart"/>
            <w:vAlign w:val="center"/>
          </w:tcPr>
          <w:p w:rsidR="005734AC" w:rsidRPr="00A36F42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12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/>
                <w:sz w:val="32"/>
                <w:szCs w:val="32"/>
              </w:rPr>
              <w:t>11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2268" w:type="dxa"/>
            <w:vAlign w:val="center"/>
          </w:tcPr>
          <w:p w:rsidR="005734AC" w:rsidRPr="00A36F42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9:00-</w:t>
            </w:r>
            <w:r>
              <w:rPr>
                <w:rFonts w:ascii="仿宋_GB2312" w:eastAsia="仿宋_GB2312" w:hAnsi="仿宋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:30</w:t>
            </w:r>
          </w:p>
        </w:tc>
        <w:tc>
          <w:tcPr>
            <w:tcW w:w="3827" w:type="dxa"/>
            <w:vAlign w:val="center"/>
          </w:tcPr>
          <w:p w:rsidR="005734AC" w:rsidRPr="00F370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370B">
              <w:rPr>
                <w:rFonts w:ascii="仿宋_GB2312" w:eastAsia="仿宋_GB2312" w:hAnsi="仿宋" w:hint="eastAsia"/>
                <w:sz w:val="28"/>
                <w:szCs w:val="28"/>
              </w:rPr>
              <w:t>深度新闻选题</w:t>
            </w:r>
            <w:r w:rsidRPr="0009370B">
              <w:rPr>
                <w:rFonts w:ascii="仿宋_GB2312" w:eastAsia="仿宋_GB2312" w:hAnsi="仿宋"/>
                <w:sz w:val="28"/>
                <w:szCs w:val="28"/>
              </w:rPr>
              <w:t>与</w:t>
            </w:r>
            <w:r w:rsidRPr="0009370B">
              <w:rPr>
                <w:rFonts w:ascii="仿宋_GB2312" w:eastAsia="仿宋_GB2312" w:hAnsi="仿宋" w:hint="eastAsia"/>
                <w:sz w:val="28"/>
                <w:szCs w:val="28"/>
              </w:rPr>
              <w:t>写作</w:t>
            </w:r>
          </w:p>
        </w:tc>
        <w:tc>
          <w:tcPr>
            <w:tcW w:w="2024" w:type="dxa"/>
            <w:vAlign w:val="center"/>
          </w:tcPr>
          <w:p w:rsidR="005734AC" w:rsidRPr="00F370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5100D">
              <w:rPr>
                <w:rFonts w:ascii="仿宋_GB2312" w:eastAsia="仿宋_GB2312" w:hAnsi="仿宋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25100D">
              <w:rPr>
                <w:rFonts w:ascii="仿宋_GB2312" w:eastAsia="仿宋_GB2312" w:hAnsi="仿宋" w:hint="eastAsia"/>
                <w:sz w:val="28"/>
                <w:szCs w:val="28"/>
              </w:rPr>
              <w:t>佳</w:t>
            </w:r>
          </w:p>
        </w:tc>
      </w:tr>
      <w:tr w:rsidR="005734AC" w:rsidRPr="00A36F42" w:rsidTr="00971253">
        <w:trPr>
          <w:jc w:val="center"/>
        </w:trPr>
        <w:tc>
          <w:tcPr>
            <w:tcW w:w="1799" w:type="dxa"/>
            <w:vMerge/>
            <w:vAlign w:val="center"/>
          </w:tcPr>
          <w:p w:rsidR="005734AC" w:rsidRPr="00A36F42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734AC" w:rsidRPr="007D31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10:30-</w:t>
            </w:r>
            <w:r>
              <w:rPr>
                <w:rFonts w:ascii="仿宋_GB2312" w:eastAsia="仿宋_GB2312" w:hAnsi="仿宋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:00</w:t>
            </w:r>
          </w:p>
        </w:tc>
        <w:tc>
          <w:tcPr>
            <w:tcW w:w="3827" w:type="dxa"/>
            <w:vAlign w:val="center"/>
          </w:tcPr>
          <w:p w:rsidR="005734AC" w:rsidRPr="007D31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新闻</w:t>
            </w:r>
            <w:r w:rsidRPr="007D31B5">
              <w:rPr>
                <w:rFonts w:ascii="仿宋_GB2312" w:eastAsia="仿宋_GB2312" w:hAnsi="仿宋" w:hint="eastAsia"/>
                <w:sz w:val="28"/>
                <w:szCs w:val="28"/>
              </w:rPr>
              <w:t>摄影</w:t>
            </w:r>
          </w:p>
        </w:tc>
        <w:tc>
          <w:tcPr>
            <w:tcW w:w="2024" w:type="dxa"/>
            <w:vAlign w:val="center"/>
          </w:tcPr>
          <w:p w:rsidR="005734AC" w:rsidRPr="007D31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宁  </w:t>
            </w:r>
            <w:r>
              <w:rPr>
                <w:rFonts w:ascii="仿宋_GB2312" w:eastAsia="仿宋_GB2312" w:hAnsi="仿宋"/>
                <w:sz w:val="28"/>
                <w:szCs w:val="28"/>
              </w:rPr>
              <w:t>彪</w:t>
            </w:r>
          </w:p>
        </w:tc>
      </w:tr>
      <w:tr w:rsidR="005734AC" w:rsidRPr="00A36F42" w:rsidTr="00971253">
        <w:trPr>
          <w:jc w:val="center"/>
        </w:trPr>
        <w:tc>
          <w:tcPr>
            <w:tcW w:w="1799" w:type="dxa"/>
            <w:vMerge/>
            <w:vAlign w:val="center"/>
          </w:tcPr>
          <w:p w:rsidR="005734AC" w:rsidRPr="00A36F42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734AC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:30-</w:t>
            </w:r>
            <w:r>
              <w:rPr>
                <w:rFonts w:ascii="仿宋_GB2312" w:eastAsia="仿宋_GB2312" w:hAnsi="仿宋"/>
                <w:sz w:val="28"/>
                <w:szCs w:val="28"/>
              </w:rPr>
              <w:t>18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:00</w:t>
            </w:r>
          </w:p>
        </w:tc>
        <w:tc>
          <w:tcPr>
            <w:tcW w:w="3827" w:type="dxa"/>
            <w:vAlign w:val="center"/>
          </w:tcPr>
          <w:p w:rsidR="005734AC" w:rsidRPr="007D31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31B5">
              <w:rPr>
                <w:rFonts w:ascii="仿宋_GB2312" w:eastAsia="仿宋_GB2312" w:hAnsi="仿宋" w:hint="eastAsia"/>
                <w:sz w:val="28"/>
                <w:szCs w:val="28"/>
              </w:rPr>
              <w:t>参观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调研</w:t>
            </w:r>
          </w:p>
        </w:tc>
        <w:tc>
          <w:tcPr>
            <w:tcW w:w="2024" w:type="dxa"/>
            <w:vAlign w:val="center"/>
          </w:tcPr>
          <w:p w:rsidR="005734AC" w:rsidRPr="007D31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734AC" w:rsidRPr="00A36F42" w:rsidTr="00971253">
        <w:trPr>
          <w:trHeight w:val="385"/>
          <w:jc w:val="center"/>
        </w:trPr>
        <w:tc>
          <w:tcPr>
            <w:tcW w:w="1799" w:type="dxa"/>
            <w:vMerge/>
            <w:vAlign w:val="center"/>
          </w:tcPr>
          <w:p w:rsidR="005734AC" w:rsidRPr="00A36F42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734AC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19:00-</w:t>
            </w:r>
            <w:r>
              <w:rPr>
                <w:rFonts w:ascii="仿宋_GB2312" w:eastAsia="仿宋_GB2312" w:hAnsi="仿宋"/>
                <w:sz w:val="28"/>
                <w:szCs w:val="28"/>
              </w:rPr>
              <w:t>20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:00</w:t>
            </w:r>
          </w:p>
        </w:tc>
        <w:tc>
          <w:tcPr>
            <w:tcW w:w="3827" w:type="dxa"/>
            <w:vAlign w:val="center"/>
          </w:tcPr>
          <w:p w:rsidR="005734AC" w:rsidRPr="007D31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D31B5">
              <w:rPr>
                <w:rFonts w:ascii="仿宋_GB2312" w:eastAsia="仿宋_GB2312" w:hAnsi="仿宋" w:hint="eastAsia"/>
                <w:sz w:val="28"/>
                <w:szCs w:val="28"/>
              </w:rPr>
              <w:t>结业仪式</w:t>
            </w:r>
          </w:p>
        </w:tc>
        <w:tc>
          <w:tcPr>
            <w:tcW w:w="2024" w:type="dxa"/>
            <w:vAlign w:val="center"/>
          </w:tcPr>
          <w:p w:rsidR="005734AC" w:rsidRPr="007D31B5" w:rsidRDefault="005734AC" w:rsidP="00971253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5734AC" w:rsidRPr="00A36F42" w:rsidRDefault="005734AC" w:rsidP="005734AC">
      <w:pPr>
        <w:rPr>
          <w:rFonts w:ascii="仿宋_GB2312" w:eastAsia="仿宋_GB2312"/>
          <w:sz w:val="32"/>
          <w:szCs w:val="32"/>
        </w:rPr>
      </w:pPr>
    </w:p>
    <w:p w:rsidR="005734AC" w:rsidRDefault="005734AC" w:rsidP="005734AC">
      <w:pPr>
        <w:pStyle w:val="1"/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嘉宾简介</w:t>
      </w:r>
      <w:r w:rsidRPr="00F370B5">
        <w:rPr>
          <w:rFonts w:ascii="仿宋_GB2312" w:eastAsia="仿宋_GB2312" w:hint="eastAsia"/>
          <w:b w:val="0"/>
          <w:sz w:val="32"/>
          <w:szCs w:val="32"/>
        </w:rPr>
        <w:t>（按</w:t>
      </w:r>
      <w:r w:rsidRPr="00F370B5">
        <w:rPr>
          <w:rFonts w:ascii="仿宋_GB2312" w:eastAsia="仿宋_GB2312"/>
          <w:b w:val="0"/>
          <w:sz w:val="32"/>
          <w:szCs w:val="32"/>
        </w:rPr>
        <w:t>授课顺序</w:t>
      </w:r>
      <w:r w:rsidRPr="00F370B5">
        <w:rPr>
          <w:rFonts w:ascii="仿宋_GB2312" w:eastAsia="仿宋_GB2312" w:hint="eastAsia"/>
          <w:b w:val="0"/>
          <w:sz w:val="32"/>
          <w:szCs w:val="32"/>
        </w:rPr>
        <w:t>）</w:t>
      </w:r>
    </w:p>
    <w:p w:rsidR="005734AC" w:rsidRDefault="005734AC" w:rsidP="005734A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71A18">
        <w:rPr>
          <w:rFonts w:ascii="仿宋_GB2312" w:eastAsia="仿宋_GB2312" w:hAnsi="仿宋" w:hint="eastAsia"/>
          <w:b/>
          <w:sz w:val="32"/>
          <w:szCs w:val="32"/>
        </w:rPr>
        <w:t>1.</w:t>
      </w:r>
      <w:r>
        <w:rPr>
          <w:rFonts w:ascii="仿宋_GB2312" w:eastAsia="仿宋_GB2312" w:hAnsi="仿宋" w:hint="eastAsia"/>
          <w:b/>
          <w:sz w:val="32"/>
          <w:szCs w:val="32"/>
        </w:rPr>
        <w:t>龚庆</w:t>
      </w:r>
      <w:r w:rsidRPr="00F71A18">
        <w:rPr>
          <w:rFonts w:ascii="仿宋_GB2312" w:eastAsia="仿宋_GB2312" w:hAnsi="仿宋" w:hint="eastAsia"/>
          <w:b/>
          <w:sz w:val="32"/>
          <w:szCs w:val="32"/>
        </w:rPr>
        <w:t>：</w:t>
      </w:r>
      <w:r w:rsidRPr="003A6E59">
        <w:rPr>
          <w:rFonts w:ascii="仿宋_GB2312" w:eastAsia="仿宋_GB2312" w:hAnsi="仿宋"/>
          <w:sz w:val="32"/>
          <w:szCs w:val="32"/>
        </w:rPr>
        <w:t>广东青少年大数据及新媒体中心主任</w:t>
      </w:r>
      <w:r w:rsidRPr="003A6E59">
        <w:rPr>
          <w:rFonts w:ascii="仿宋_GB2312" w:eastAsia="仿宋_GB2312" w:hAnsi="仿宋" w:hint="eastAsia"/>
          <w:sz w:val="32"/>
          <w:szCs w:val="32"/>
        </w:rPr>
        <w:t>、</w:t>
      </w:r>
      <w:r w:rsidRPr="003A6E59">
        <w:rPr>
          <w:rFonts w:ascii="仿宋_GB2312" w:eastAsia="仿宋_GB2312" w:hAnsi="仿宋"/>
          <w:sz w:val="32"/>
          <w:szCs w:val="32"/>
        </w:rPr>
        <w:t>广东省青少年事业促进中心主任</w:t>
      </w:r>
      <w:r>
        <w:rPr>
          <w:rFonts w:ascii="仿宋_GB2312" w:eastAsia="仿宋_GB2312" w:hAnsi="仿宋" w:hint="eastAsia"/>
          <w:sz w:val="32"/>
          <w:szCs w:val="32"/>
        </w:rPr>
        <w:t>，曾任广东团省委青年志愿者行动指导中心副主任，中山大学团委副书记。</w:t>
      </w:r>
    </w:p>
    <w:p w:rsidR="005734AC" w:rsidRPr="000F3BC7" w:rsidRDefault="005734AC" w:rsidP="005734A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72D45">
        <w:rPr>
          <w:rFonts w:ascii="仿宋_GB2312" w:eastAsia="仿宋_GB2312" w:hAnsi="仿宋" w:hint="eastAsia"/>
          <w:b/>
          <w:sz w:val="32"/>
          <w:szCs w:val="32"/>
        </w:rPr>
        <w:t>2.</w:t>
      </w:r>
      <w:r w:rsidRPr="000F3BC7">
        <w:rPr>
          <w:rFonts w:ascii="仿宋_GB2312" w:eastAsia="仿宋_GB2312" w:hAnsi="仿宋" w:hint="eastAsia"/>
          <w:b/>
          <w:sz w:val="32"/>
          <w:szCs w:val="32"/>
        </w:rPr>
        <w:t>郭德权</w:t>
      </w:r>
      <w:r w:rsidRPr="000F3BC7">
        <w:rPr>
          <w:rFonts w:ascii="仿宋_GB2312" w:eastAsia="仿宋_GB2312" w:hAnsi="仿宋"/>
          <w:b/>
          <w:sz w:val="32"/>
          <w:szCs w:val="32"/>
        </w:rPr>
        <w:t>：</w:t>
      </w:r>
      <w:r w:rsidRPr="000F3BC7">
        <w:rPr>
          <w:rFonts w:ascii="仿宋_GB2312" w:eastAsia="仿宋_GB2312" w:hAnsi="仿宋" w:hint="eastAsia"/>
          <w:sz w:val="32"/>
          <w:szCs w:val="32"/>
        </w:rPr>
        <w:t>中子智慧控股</w:t>
      </w:r>
      <w:r w:rsidRPr="000F3BC7">
        <w:rPr>
          <w:rFonts w:ascii="仿宋_GB2312" w:eastAsia="仿宋_GB2312" w:hAnsi="仿宋"/>
          <w:sz w:val="32"/>
          <w:szCs w:val="32"/>
        </w:rPr>
        <w:t>CEO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0F3BC7">
        <w:rPr>
          <w:rFonts w:ascii="仿宋_GB2312" w:eastAsia="仿宋_GB2312" w:hAnsi="仿宋"/>
          <w:sz w:val="32"/>
          <w:szCs w:val="32"/>
        </w:rPr>
        <w:t>创始人</w:t>
      </w:r>
      <w:r>
        <w:rPr>
          <w:rFonts w:ascii="仿宋_GB2312" w:eastAsia="仿宋_GB2312" w:hAnsi="仿宋" w:hint="eastAsia"/>
          <w:sz w:val="32"/>
          <w:szCs w:val="32"/>
        </w:rPr>
        <w:t>，互联网</w:t>
      </w:r>
      <w:r>
        <w:rPr>
          <w:rFonts w:ascii="仿宋_GB2312" w:eastAsia="仿宋_GB2312" w:hAnsi="仿宋"/>
          <w:sz w:val="32"/>
          <w:szCs w:val="32"/>
        </w:rPr>
        <w:t>、</w:t>
      </w:r>
      <w:r w:rsidRPr="000F3BC7">
        <w:rPr>
          <w:rFonts w:ascii="仿宋_GB2312" w:eastAsia="仿宋_GB2312" w:hAnsi="仿宋"/>
          <w:sz w:val="32"/>
          <w:szCs w:val="32"/>
        </w:rPr>
        <w:t>新媒体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社会化营销</w:t>
      </w:r>
      <w:r w:rsidRPr="000F3BC7">
        <w:rPr>
          <w:rFonts w:ascii="仿宋_GB2312" w:eastAsia="仿宋_GB2312" w:hAnsi="仿宋"/>
          <w:sz w:val="32"/>
          <w:szCs w:val="32"/>
        </w:rPr>
        <w:t>实战派</w:t>
      </w:r>
      <w:r>
        <w:rPr>
          <w:rFonts w:ascii="仿宋_GB2312" w:eastAsia="仿宋_GB2312" w:hAnsi="仿宋" w:hint="eastAsia"/>
          <w:sz w:val="32"/>
          <w:szCs w:val="32"/>
        </w:rPr>
        <w:t>能手，</w:t>
      </w:r>
      <w:r>
        <w:rPr>
          <w:rFonts w:ascii="仿宋_GB2312" w:eastAsia="仿宋_GB2312" w:hAnsi="仿宋"/>
          <w:sz w:val="32"/>
          <w:szCs w:val="32"/>
        </w:rPr>
        <w:t>自营和咨询辅导的公众号涵盖十万、百万、</w:t>
      </w:r>
      <w:r w:rsidRPr="000F3BC7">
        <w:rPr>
          <w:rFonts w:ascii="仿宋_GB2312" w:eastAsia="仿宋_GB2312" w:hAnsi="仿宋"/>
          <w:sz w:val="32"/>
          <w:szCs w:val="32"/>
        </w:rPr>
        <w:t>千万三个量级。</w:t>
      </w:r>
      <w:r>
        <w:rPr>
          <w:rFonts w:ascii="仿宋_GB2312" w:eastAsia="仿宋_GB2312" w:hAnsi="仿宋" w:hint="eastAsia"/>
          <w:sz w:val="32"/>
          <w:szCs w:val="32"/>
        </w:rPr>
        <w:t>联合创办</w:t>
      </w:r>
      <w:r>
        <w:rPr>
          <w:rFonts w:ascii="仿宋_GB2312" w:eastAsia="仿宋_GB2312" w:hAnsi="仿宋"/>
          <w:sz w:val="32"/>
          <w:szCs w:val="32"/>
        </w:rPr>
        <w:t>国内第一家专业提供</w:t>
      </w:r>
      <w:r>
        <w:rPr>
          <w:rFonts w:ascii="仿宋_GB2312" w:eastAsia="仿宋_GB2312" w:hAnsi="仿宋"/>
          <w:sz w:val="32"/>
          <w:szCs w:val="32"/>
        </w:rPr>
        <w:lastRenderedPageBreak/>
        <w:t>新媒体运营咨询和系统性人才培训的机构</w:t>
      </w:r>
      <w:r w:rsidRPr="000F3BC7">
        <w:rPr>
          <w:rFonts w:ascii="仿宋_GB2312" w:eastAsia="仿宋_GB2312" w:hAnsi="仿宋"/>
          <w:sz w:val="32"/>
          <w:szCs w:val="32"/>
        </w:rPr>
        <w:t>。</w:t>
      </w:r>
    </w:p>
    <w:p w:rsidR="005734AC" w:rsidRDefault="005734AC" w:rsidP="005734A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72D45">
        <w:rPr>
          <w:rFonts w:ascii="仿宋_GB2312" w:eastAsia="仿宋_GB2312" w:hAnsi="仿宋" w:hint="eastAsia"/>
          <w:b/>
          <w:sz w:val="32"/>
          <w:szCs w:val="32"/>
        </w:rPr>
        <w:t>3.曹林：</w:t>
      </w:r>
      <w:r w:rsidRPr="00172D45">
        <w:rPr>
          <w:rFonts w:ascii="仿宋_GB2312" w:eastAsia="仿宋_GB2312" w:hAnsi="仿宋"/>
          <w:sz w:val="32"/>
          <w:szCs w:val="32"/>
        </w:rPr>
        <w:t>中国青年报编委</w:t>
      </w:r>
      <w:r w:rsidRPr="00172D45">
        <w:rPr>
          <w:rFonts w:ascii="仿宋_GB2312" w:eastAsia="仿宋_GB2312" w:hAnsi="仿宋" w:hint="eastAsia"/>
          <w:sz w:val="32"/>
          <w:szCs w:val="32"/>
        </w:rPr>
        <w:t>、</w:t>
      </w:r>
      <w:r w:rsidRPr="00172D45">
        <w:rPr>
          <w:rFonts w:ascii="仿宋_GB2312" w:eastAsia="仿宋_GB2312" w:hAnsi="仿宋"/>
          <w:sz w:val="32"/>
          <w:szCs w:val="32"/>
        </w:rPr>
        <w:t>社评部主任</w:t>
      </w:r>
      <w:r w:rsidRPr="00172D45">
        <w:rPr>
          <w:rFonts w:ascii="仿宋_GB2312" w:eastAsia="仿宋_GB2312" w:hAnsi="仿宋" w:hint="eastAsia"/>
          <w:sz w:val="32"/>
          <w:szCs w:val="32"/>
        </w:rPr>
        <w:t>，</w:t>
      </w:r>
      <w:r w:rsidRPr="00172D45">
        <w:rPr>
          <w:rFonts w:ascii="仿宋_GB2312" w:eastAsia="仿宋_GB2312" w:hAnsi="仿宋"/>
          <w:sz w:val="32"/>
          <w:szCs w:val="32"/>
        </w:rPr>
        <w:t>首席评论员。在国内十数家媒体开有评论专栏，多家电视台特邀嘉宾，多次获中国新闻奖，北京大学客座讲授评论写作课程，著有《时评写作十讲》、《拒绝伪正义》、《不与流行为伍》。</w:t>
      </w:r>
    </w:p>
    <w:p w:rsidR="005734AC" w:rsidRDefault="005734AC" w:rsidP="005734A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72D45">
        <w:rPr>
          <w:rFonts w:ascii="仿宋_GB2312" w:eastAsia="仿宋_GB2312" w:hAnsi="仿宋" w:hint="eastAsia"/>
          <w:b/>
          <w:sz w:val="32"/>
          <w:szCs w:val="32"/>
        </w:rPr>
        <w:t>4.胡泉：</w:t>
      </w:r>
      <w:r w:rsidRPr="00C75B86">
        <w:rPr>
          <w:rFonts w:ascii="仿宋_GB2312" w:eastAsia="仿宋_GB2312" w:hAnsi="仿宋" w:hint="eastAsia"/>
          <w:sz w:val="32"/>
          <w:szCs w:val="32"/>
        </w:rPr>
        <w:t>羊城晚报报业集团管委会委员、羊城晚报社社委，曾任羊城晚报经营公司、广告公司总经理，要闻部副主任，曾多次获广东新闻一等奖、中国新闻奖版面奖等。</w:t>
      </w:r>
    </w:p>
    <w:p w:rsidR="005734AC" w:rsidRDefault="005734AC" w:rsidP="005734A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97188">
        <w:rPr>
          <w:rFonts w:ascii="仿宋_GB2312" w:eastAsia="仿宋_GB2312" w:hAnsi="仿宋"/>
          <w:b/>
          <w:sz w:val="32"/>
          <w:szCs w:val="32"/>
        </w:rPr>
        <w:t>5.</w:t>
      </w:r>
      <w:r w:rsidRPr="00897188">
        <w:rPr>
          <w:rFonts w:ascii="仿宋_GB2312" w:eastAsia="仿宋_GB2312" w:hAnsi="仿宋" w:hint="eastAsia"/>
          <w:b/>
          <w:sz w:val="32"/>
          <w:szCs w:val="32"/>
        </w:rPr>
        <w:t>王佳：</w:t>
      </w:r>
      <w:r w:rsidRPr="00FF0E35">
        <w:rPr>
          <w:rFonts w:ascii="仿宋_GB2312" w:eastAsia="仿宋_GB2312" w:hAnsi="仿宋" w:hint="eastAsia"/>
          <w:sz w:val="32"/>
          <w:szCs w:val="32"/>
        </w:rPr>
        <w:t>南方都市报深度新闻部副主任，南方报业传媒集团</w:t>
      </w:r>
      <w:r w:rsidRPr="00FF0E35">
        <w:rPr>
          <w:rFonts w:ascii="仿宋_GB2312" w:eastAsia="仿宋_GB2312" w:hAnsi="仿宋"/>
          <w:sz w:val="32"/>
          <w:szCs w:val="32"/>
        </w:rPr>
        <w:t>2015年度记者，代表作有</w:t>
      </w:r>
      <w:r w:rsidRPr="00FF0E35">
        <w:rPr>
          <w:rFonts w:ascii="仿宋_GB2312" w:eastAsia="仿宋_GB2312" w:hAnsi="仿宋"/>
          <w:sz w:val="32"/>
          <w:szCs w:val="32"/>
        </w:rPr>
        <w:t>“</w:t>
      </w:r>
      <w:r w:rsidRPr="00FF0E35">
        <w:rPr>
          <w:rFonts w:ascii="仿宋_GB2312" w:eastAsia="仿宋_GB2312" w:hAnsi="仿宋"/>
          <w:sz w:val="32"/>
          <w:szCs w:val="32"/>
        </w:rPr>
        <w:t>卧底高考替考组织报道</w:t>
      </w:r>
      <w:r w:rsidRPr="00FF0E35">
        <w:rPr>
          <w:rFonts w:ascii="仿宋_GB2312" w:eastAsia="仿宋_GB2312" w:hAnsi="仿宋"/>
          <w:sz w:val="32"/>
          <w:szCs w:val="32"/>
        </w:rPr>
        <w:t>”</w:t>
      </w:r>
      <w:r w:rsidRPr="00FF0E35">
        <w:rPr>
          <w:rFonts w:ascii="仿宋_GB2312" w:eastAsia="仿宋_GB2312" w:hAnsi="仿宋"/>
          <w:sz w:val="32"/>
          <w:szCs w:val="32"/>
        </w:rPr>
        <w:t>、</w:t>
      </w:r>
      <w:r w:rsidRPr="00FF0E35">
        <w:rPr>
          <w:rFonts w:ascii="仿宋_GB2312" w:eastAsia="仿宋_GB2312" w:hAnsi="仿宋"/>
          <w:sz w:val="32"/>
          <w:szCs w:val="32"/>
        </w:rPr>
        <w:t>“</w:t>
      </w:r>
      <w:r w:rsidRPr="00FF0E35">
        <w:rPr>
          <w:rFonts w:ascii="仿宋_GB2312" w:eastAsia="仿宋_GB2312" w:hAnsi="仿宋"/>
          <w:sz w:val="32"/>
          <w:szCs w:val="32"/>
        </w:rPr>
        <w:t>庆安枪击案调查</w:t>
      </w:r>
      <w:r w:rsidRPr="00FF0E35">
        <w:rPr>
          <w:rFonts w:ascii="仿宋_GB2312" w:eastAsia="仿宋_GB2312" w:hAnsi="仿宋"/>
          <w:sz w:val="32"/>
          <w:szCs w:val="32"/>
        </w:rPr>
        <w:t>”</w:t>
      </w:r>
      <w:r w:rsidRPr="00FF0E35">
        <w:rPr>
          <w:rFonts w:ascii="仿宋_GB2312" w:eastAsia="仿宋_GB2312" w:hAnsi="仿宋"/>
          <w:sz w:val="32"/>
          <w:szCs w:val="32"/>
        </w:rPr>
        <w:t>等。在做调查记者之余，多年来持续关注网络舆情、危机公关等议题。</w:t>
      </w:r>
    </w:p>
    <w:p w:rsidR="005734AC" w:rsidRDefault="005734AC" w:rsidP="005734A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C75B86">
        <w:rPr>
          <w:rFonts w:ascii="仿宋_GB2312" w:eastAsia="仿宋_GB2312" w:hAnsi="仿宋" w:hint="eastAsia"/>
          <w:b/>
          <w:sz w:val="32"/>
          <w:szCs w:val="32"/>
        </w:rPr>
        <w:t>6.宁彪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新快报</w:t>
      </w:r>
      <w:r>
        <w:rPr>
          <w:rFonts w:ascii="仿宋_GB2312" w:eastAsia="仿宋_GB2312" w:hAnsi="仿宋"/>
          <w:sz w:val="32"/>
          <w:szCs w:val="32"/>
        </w:rPr>
        <w:t>摄影部</w:t>
      </w:r>
      <w:r>
        <w:rPr>
          <w:rFonts w:ascii="仿宋_GB2312" w:eastAsia="仿宋_GB2312" w:hAnsi="仿宋" w:hint="eastAsia"/>
          <w:sz w:val="32"/>
          <w:szCs w:val="32"/>
        </w:rPr>
        <w:t>主任</w:t>
      </w:r>
      <w:r>
        <w:rPr>
          <w:rFonts w:ascii="仿宋_GB2312" w:eastAsia="仿宋_GB2312" w:hAnsi="仿宋"/>
          <w:sz w:val="32"/>
          <w:szCs w:val="32"/>
        </w:rPr>
        <w:t>，</w:t>
      </w:r>
      <w:r w:rsidRPr="00776458">
        <w:rPr>
          <w:rFonts w:ascii="仿宋_GB2312" w:eastAsia="仿宋_GB2312" w:hAnsi="仿宋" w:hint="eastAsia"/>
          <w:sz w:val="32"/>
          <w:szCs w:val="32"/>
        </w:rPr>
        <w:t>参加过党的十六大、十七大、十八大，全国“两会”，连战首访大陆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776458">
        <w:rPr>
          <w:rFonts w:ascii="仿宋_GB2312" w:eastAsia="仿宋_GB2312" w:hAnsi="仿宋" w:hint="eastAsia"/>
          <w:sz w:val="32"/>
          <w:szCs w:val="32"/>
        </w:rPr>
        <w:t>国庆</w:t>
      </w:r>
      <w:r w:rsidRPr="00776458">
        <w:rPr>
          <w:rFonts w:ascii="仿宋_GB2312" w:eastAsia="仿宋_GB2312" w:hAnsi="仿宋"/>
          <w:sz w:val="32"/>
          <w:szCs w:val="32"/>
        </w:rPr>
        <w:t>50周年阅兵</w:t>
      </w:r>
      <w:r>
        <w:rPr>
          <w:rFonts w:ascii="仿宋_GB2312" w:eastAsia="仿宋_GB2312" w:hAnsi="仿宋" w:hint="eastAsia"/>
          <w:sz w:val="32"/>
          <w:szCs w:val="32"/>
        </w:rPr>
        <w:t>，“神五”到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神十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发射，</w:t>
      </w:r>
      <w:r w:rsidRPr="00776458">
        <w:rPr>
          <w:rFonts w:ascii="仿宋_GB2312" w:eastAsia="仿宋_GB2312" w:hAnsi="仿宋"/>
          <w:sz w:val="32"/>
          <w:szCs w:val="32"/>
        </w:rPr>
        <w:t>北京奥运会等重大及突发事件采访。</w:t>
      </w:r>
    </w:p>
    <w:p w:rsidR="005734AC" w:rsidRDefault="005734AC" w:rsidP="005734A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734AC" w:rsidRPr="00F370B5" w:rsidRDefault="005734AC" w:rsidP="005734A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734AC" w:rsidRDefault="005734AC" w:rsidP="005734AC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5734AC" w:rsidRPr="003C48BF" w:rsidRDefault="005734AC" w:rsidP="005734AC">
      <w:pPr>
        <w:spacing w:line="520" w:lineRule="exact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5734AC" w:rsidRDefault="005734AC" w:rsidP="005734AC">
      <w:pPr>
        <w:spacing w:line="520" w:lineRule="exact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5734AC" w:rsidRDefault="005734AC" w:rsidP="005734AC">
      <w:pPr>
        <w:spacing w:line="520" w:lineRule="exact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5734AC" w:rsidRDefault="005734AC" w:rsidP="005734AC">
      <w:pPr>
        <w:spacing w:line="520" w:lineRule="exact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5734AC" w:rsidRDefault="005734AC" w:rsidP="005734AC">
      <w:pPr>
        <w:spacing w:line="520" w:lineRule="exact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9615B7" w:rsidRPr="005734AC" w:rsidRDefault="009615B7"/>
    <w:sectPr w:rsidR="009615B7" w:rsidRPr="0057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AC"/>
    <w:rsid w:val="005734AC"/>
    <w:rsid w:val="0096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F167-1F5C-41C5-8D66-EEB47984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A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34AC"/>
    <w:pPr>
      <w:widowControl/>
      <w:jc w:val="left"/>
      <w:outlineLvl w:val="0"/>
    </w:pPr>
    <w:rPr>
      <w:rFonts w:ascii="仿宋" w:eastAsia="仿宋" w:hAnsi="仿宋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734AC"/>
    <w:rPr>
      <w:rFonts w:ascii="仿宋" w:eastAsia="仿宋" w:hAnsi="仿宋"/>
      <w:b/>
      <w:sz w:val="36"/>
      <w:szCs w:val="36"/>
    </w:rPr>
  </w:style>
  <w:style w:type="table" w:styleId="a3">
    <w:name w:val="Table Grid"/>
    <w:basedOn w:val="a1"/>
    <w:qFormat/>
    <w:rsid w:val="005734AC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2016-12-01T10:09:00Z</dcterms:created>
  <dcterms:modified xsi:type="dcterms:W3CDTF">2016-12-01T10:09:00Z</dcterms:modified>
</cp:coreProperties>
</file>